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2E9" w:rsidRDefault="00C14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367E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24DD0" w:rsidRPr="00A749E1">
        <w:rPr>
          <w:rFonts w:ascii="Times New Roman" w:hAnsi="Times New Roman" w:cs="Times New Roman"/>
          <w:b/>
          <w:bCs/>
          <w:sz w:val="24"/>
          <w:szCs w:val="24"/>
        </w:rPr>
        <w:t>.2.2</w:t>
      </w:r>
      <w:r w:rsidR="00AB5A0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F0CC6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3432E9" w:rsidRDefault="00AB5A00" w:rsidP="00343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ОПРЕДЕЛЕНИЯ ОБЩЕГО ОБЪЕМА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 СУБВЕНЦИЙ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5A00" w:rsidRPr="00AB5A00" w:rsidRDefault="00F95B72" w:rsidP="00AB5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AB5A00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ДЛЯ ОСУЩЕСТВЛЕНИЯ </w:t>
      </w:r>
      <w:r w:rsidR="00AB5A00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ГОСУДАРСТВЕННОГО </w:t>
      </w:r>
      <w:r w:rsidR="00AB5A00" w:rsidRPr="00AB5A00"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ПОЛНОМОЧИЯ КАМЧАТСКОГО </w:t>
      </w:r>
      <w:r w:rsidR="00AB5A00">
        <w:rPr>
          <w:rFonts w:ascii="Times New Roman" w:hAnsi="Times New Roman" w:cs="Times New Roman"/>
          <w:b/>
          <w:bCs/>
          <w:sz w:val="24"/>
          <w:szCs w:val="24"/>
        </w:rPr>
        <w:t xml:space="preserve">КРАЯ ПО ФИНАНСОВОМУ ОБЕСПЕЧЕНИЮ </w:t>
      </w:r>
      <w:r w:rsidR="00AB5A00" w:rsidRPr="00AB5A00">
        <w:rPr>
          <w:rFonts w:ascii="Times New Roman" w:hAnsi="Times New Roman" w:cs="Times New Roman"/>
          <w:b/>
          <w:bCs/>
          <w:sz w:val="24"/>
          <w:szCs w:val="24"/>
        </w:rPr>
        <w:t>ПОЛУЧЕНИЯ ДОШКОЛЬНОГО О</w:t>
      </w:r>
      <w:r w:rsidR="00AB5A00">
        <w:rPr>
          <w:rFonts w:ascii="Times New Roman" w:hAnsi="Times New Roman" w:cs="Times New Roman"/>
          <w:b/>
          <w:bCs/>
          <w:sz w:val="24"/>
          <w:szCs w:val="24"/>
        </w:rPr>
        <w:t>БРАЗОВАНИЯ В ЧАСТНЫХ ДОШКОЛЬНЫХ</w:t>
      </w:r>
      <w:bookmarkStart w:id="0" w:name="_GoBack"/>
      <w:bookmarkEnd w:id="0"/>
      <w:r w:rsidR="00AB5A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5A00" w:rsidRPr="00AB5A00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</w:t>
      </w:r>
      <w:r w:rsidR="00AB5A00">
        <w:rPr>
          <w:rFonts w:ascii="Times New Roman" w:hAnsi="Times New Roman" w:cs="Times New Roman"/>
          <w:b/>
          <w:bCs/>
          <w:sz w:val="24"/>
          <w:szCs w:val="24"/>
        </w:rPr>
        <w:t xml:space="preserve">ЗАЦИЯХ, ДОШКОЛЬНОГО, НАЧАЛЬНОГО </w:t>
      </w:r>
      <w:r w:rsidR="00AB5A00" w:rsidRPr="00AB5A00">
        <w:rPr>
          <w:rFonts w:ascii="Times New Roman" w:hAnsi="Times New Roman" w:cs="Times New Roman"/>
          <w:b/>
          <w:bCs/>
          <w:sz w:val="24"/>
          <w:szCs w:val="24"/>
        </w:rPr>
        <w:t>ОБЩЕГО, ОСНОВНОГО ОБЩЕГО</w:t>
      </w:r>
      <w:r w:rsidR="00AB5A00">
        <w:rPr>
          <w:rFonts w:ascii="Times New Roman" w:hAnsi="Times New Roman" w:cs="Times New Roman"/>
          <w:b/>
          <w:bCs/>
          <w:sz w:val="24"/>
          <w:szCs w:val="24"/>
        </w:rPr>
        <w:t xml:space="preserve">, СРЕДНЕГО ОБЩЕГО ОБРАЗОВАНИЯ В ЧАСТНЫХ </w:t>
      </w:r>
      <w:r w:rsidR="00AB5A00" w:rsidRPr="00AB5A00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ОРГАНИЗАЦИЯХ, ОСУЩЕСТВЛЯЮЩИХ</w:t>
      </w:r>
    </w:p>
    <w:p w:rsidR="00AB5A00" w:rsidRPr="00AB5A00" w:rsidRDefault="00AB5A00" w:rsidP="00AB5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A00">
        <w:rPr>
          <w:rFonts w:ascii="Times New Roman" w:hAnsi="Times New Roman" w:cs="Times New Roman"/>
          <w:b/>
          <w:bCs/>
          <w:sz w:val="24"/>
          <w:szCs w:val="24"/>
        </w:rPr>
        <w:t>ОБРАЗОВАТЕЛЬНУЮ ДЕЯТЕЛЬНОСТЬ ПО ИМЕЮЩИМ ГОСУДАРСТВЕННУЮ</w:t>
      </w:r>
    </w:p>
    <w:p w:rsidR="00F95B72" w:rsidRPr="00A749E1" w:rsidRDefault="00AB5A00" w:rsidP="00AB5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A00">
        <w:rPr>
          <w:rFonts w:ascii="Times New Roman" w:hAnsi="Times New Roman" w:cs="Times New Roman"/>
          <w:b/>
          <w:bCs/>
          <w:sz w:val="24"/>
          <w:szCs w:val="24"/>
        </w:rPr>
        <w:t>АККРЕДИТАЦИЮ ОСНОВНЫМ ОБЩЕОБРАЗОВАТЕЛЬНЫМ ПРОГРАММАМ</w:t>
      </w:r>
    </w:p>
    <w:p w:rsidR="000D38A8" w:rsidRPr="000D38A8" w:rsidRDefault="000D38A8" w:rsidP="0098561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8A8" w:rsidRPr="000D38A8" w:rsidRDefault="000D38A8" w:rsidP="00BC733F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38A8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краевого бюджета местным бюджетам для осуществления государственного полномочия Камчатского края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(далее - государственное полномочие), определяется путем суммирования размеров субвенций, исчисленных в соответствии с частью 2 настоящей Методики для каждого муниципального образования в Камчатском крае (далее - муниципальное образование), органы местного самоуправления которого наделяются государственным полномочием, по формуле:</w:t>
      </w:r>
    </w:p>
    <w:p w:rsidR="00AB5A00" w:rsidRDefault="000D38A8" w:rsidP="00BC733F">
      <w:pPr>
        <w:pStyle w:val="ConsPlusNonformat"/>
        <w:spacing w:before="100" w:beforeAutospacing="1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876300" cy="285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8A8">
        <w:rPr>
          <w:rFonts w:ascii="Times New Roman" w:hAnsi="Times New Roman" w:cs="Times New Roman"/>
          <w:sz w:val="24"/>
          <w:szCs w:val="24"/>
        </w:rPr>
        <w:t>, где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152400" cy="2190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краевого бюджета местным бюджетам для осуществления государственного полномочия на очередной финансовый год;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из краевого бюджета бюджету j-того муниципального образования для осуществления государственного полномочия на очередной финансовый год.</w:t>
      </w:r>
    </w:p>
    <w:p w:rsidR="000D38A8" w:rsidRPr="000D38A8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Размер субвенции, предоставляемой из краевого бюджета бюджету j-того муниципального образования для осуществления государственного полномочия на очередной финансовый год, определяется по формуле:</w:t>
      </w:r>
    </w:p>
    <w:p w:rsidR="000D38A8" w:rsidRPr="000D38A8" w:rsidRDefault="00AB5A00" w:rsidP="00BC733F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29577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3048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среднегодовая численность воспитанников до 3-х лет, осваивающих образовательную программу дошкольного образования, в частных дошкольных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(по данным органов местного самоуправления j-того муниципального образования);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lastRenderedPageBreak/>
        <w:drawing>
          <wp:inline distT="0" distB="0" distL="0" distR="0">
            <wp:extent cx="219075" cy="2286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в Камчатском крае (за исключением муниципальных малокомплектных образовательных организаций, реализующих образовательные программы дошкольного образования, и образовательных организаций, расположенных в сельских населенных пунктах и реализующих образовательные программы дошкольного образования) на одного воспитанника до 3-х лет, установленный постановлением Правительства Камчатского края;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3048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среднегодовая численность воспитанников от 3-х до 7 лет, осваивающих образовательную программу дошкольного образования, в частных дошкольных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(по данным органов местного самоуправления j-того муниципального образования);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в Камчатском крае (за исключением муниципальных малокомплектных образовательных организаций, реализующих образовательные программы дошкольного образования, и образовательных организаций, расположенных в сельских населенных пунктах и реализующих образовательные программы дошкольного образования) на одного воспитанника от 3-х до 7-ми лет, установленный постановлением Правительства Камчатского края;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среднегодовая численность учащихся 1-4 классов, осваивающих образовательные программы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(по данным органов местного самоуправления j-того муниципального образования);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1907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 (за исключением муниципальных малокомплектных образовательных организаций и муниципальных образовательных организаций, расположенных в сельских населенных пунктах и реализующих основные общеобразовательные программы) на одного учащегося 1-4 классов, установленный постановлением Правительства Камчатского края.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среднегодовая численность учащихся 5-9 классов, осваивающих образовательные программы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(по данным органов местного самоуправления j-того муниципального образования);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lastRenderedPageBreak/>
        <w:drawing>
          <wp:inline distT="0" distB="0" distL="0" distR="0">
            <wp:extent cx="22860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дополнительного, образования детей в муниципальных общеобразовательных организациях в Камчатском крае (за исключением муниципальных малокомплектных образовательных организаций и муниципальных образовательных организаций, расположенных в сельских населенных пунктах и реализующих основные общеобразовательные программы) на одного учащегося 5-9 классов, установленный постановлением Правительства Камчатского края.</w:t>
      </w:r>
    </w:p>
    <w:p w:rsidR="00AB5A00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среднегодовая численность учащихся. 10-11(12) классов, осваивающих образовательные программы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(по данным органов местного самоуправления j-того муниципального образования);</w:t>
      </w:r>
    </w:p>
    <w:p w:rsidR="00414AB7" w:rsidRPr="00A749E1" w:rsidRDefault="00AB5A00" w:rsidP="00BC733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 (за исключением муниципальных малокомплектных образовательных организаций и муниципальных образовательных организаций, расположенных в сельских населенных пунктах и реализующих основные общеобразовательные программы) на одного учащегося 10-11(12) классов, установленный постановлением Правительства Камчатского края.</w:t>
      </w:r>
    </w:p>
    <w:sectPr w:rsidR="00414AB7" w:rsidRPr="00A749E1" w:rsidSect="00A74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0D38A8"/>
    <w:rsid w:val="00124DD0"/>
    <w:rsid w:val="0018305A"/>
    <w:rsid w:val="002647EE"/>
    <w:rsid w:val="003432E9"/>
    <w:rsid w:val="00414AB7"/>
    <w:rsid w:val="00446484"/>
    <w:rsid w:val="004F0CC6"/>
    <w:rsid w:val="00626CEA"/>
    <w:rsid w:val="00835432"/>
    <w:rsid w:val="009367E3"/>
    <w:rsid w:val="00972B69"/>
    <w:rsid w:val="00985614"/>
    <w:rsid w:val="009E306F"/>
    <w:rsid w:val="00A05E7F"/>
    <w:rsid w:val="00A12A7F"/>
    <w:rsid w:val="00A749E1"/>
    <w:rsid w:val="00AB5A00"/>
    <w:rsid w:val="00BC733F"/>
    <w:rsid w:val="00C14005"/>
    <w:rsid w:val="00C613C4"/>
    <w:rsid w:val="00D60F51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86A57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19</cp:revision>
  <cp:lastPrinted>2020-10-25T22:20:00Z</cp:lastPrinted>
  <dcterms:created xsi:type="dcterms:W3CDTF">2014-09-25T22:28:00Z</dcterms:created>
  <dcterms:modified xsi:type="dcterms:W3CDTF">2021-10-26T03:39:00Z</dcterms:modified>
</cp:coreProperties>
</file>